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2A" w:rsidRDefault="00A10DAA">
      <w:pPr>
        <w:rPr>
          <w:rFonts w:ascii="Open Sans" w:hAnsi="Open Sans" w:cs="Open San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2186883</wp:posOffset>
                </wp:positionH>
                <wp:positionV relativeFrom="paragraph">
                  <wp:posOffset>11559976</wp:posOffset>
                </wp:positionV>
                <wp:extent cx="1856096" cy="914400"/>
                <wp:effectExtent l="0" t="0" r="1143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DAA" w:rsidRDefault="00A10DAA">
                            <w:r w:rsidRPr="00A10D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380" cy="923290"/>
                                  <wp:effectExtent l="0" t="0" r="6350" b="0"/>
                                  <wp:docPr id="15" name="Kuv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406" cy="94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172.2pt;margin-top:910.25pt;width:146.1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" fillcolor="white [3201]" strokeweight=".5pt">
                <v:textbox>
                  <w:txbxContent>
                    <w:p w:rsidR="00A10DAA" w:rsidRDefault="00A10DAA">
                      <w:r w:rsidRPr="00A10DAA">
                        <w:rPr>
                          <w:noProof/>
                        </w:rPr>
                        <w:drawing>
                          <wp:inline distT="0" distB="0" distL="0" distR="0">
                            <wp:extent cx="1651380" cy="923290"/>
                            <wp:effectExtent l="0" t="0" r="6350" b="0"/>
                            <wp:docPr id="15" name="Kuv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406" cy="94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4697835</wp:posOffset>
                </wp:positionH>
                <wp:positionV relativeFrom="paragraph">
                  <wp:posOffset>11573283</wp:posOffset>
                </wp:positionV>
                <wp:extent cx="2483892" cy="914400"/>
                <wp:effectExtent l="0" t="0" r="12065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DAA" w:rsidRDefault="00A10DAA">
                            <w:r w:rsidRPr="00A10D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547" cy="804545"/>
                                  <wp:effectExtent l="0" t="0" r="0" b="0"/>
                                  <wp:docPr id="13" name="Kuv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96" cy="81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12" o:spid="_x0000_s1027" type="#_x0000_t202" style="position:absolute;margin-left:369.9pt;margin-top:911.3pt;width:195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" fillcolor="white [3201]" strokeweight=".5pt">
                <v:textbox>
                  <w:txbxContent>
                    <w:p w:rsidR="00A10DAA" w:rsidRDefault="00A10DAA">
                      <w:r w:rsidRPr="00A10DAA">
                        <w:rPr>
                          <w:noProof/>
                        </w:rPr>
                        <w:drawing>
                          <wp:inline distT="0" distB="0" distL="0" distR="0">
                            <wp:extent cx="2428547" cy="804545"/>
                            <wp:effectExtent l="0" t="0" r="0" b="0"/>
                            <wp:docPr id="13" name="Kuv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96" cy="811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E9508" wp14:editId="3E084B31">
                <wp:simplePos x="0" y="0"/>
                <wp:positionH relativeFrom="margin">
                  <wp:posOffset>-51350</wp:posOffset>
                </wp:positionH>
                <wp:positionV relativeFrom="page">
                  <wp:posOffset>12514997</wp:posOffset>
                </wp:positionV>
                <wp:extent cx="7202170" cy="818515"/>
                <wp:effectExtent l="0" t="0" r="0" b="635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7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347" w:rsidRPr="003339F3" w:rsidRDefault="00925347" w:rsidP="00A10DAA">
                            <w:pPr>
                              <w:rPr>
                                <w:rFonts w:ascii="Open Sans" w:hAnsi="Open Sans" w:cs="Open Sans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9508" id="Tekstiruutu 5" o:spid="_x0000_s1028" type="#_x0000_t202" style="position:absolute;margin-left:-4.05pt;margin-top:985.45pt;width:567.1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" filled="f" stroked="f" strokeweight=".5pt">
                <v:textbox>
                  <w:txbxContent>
                    <w:p w:rsidR="00925347" w:rsidRPr="003339F3" w:rsidRDefault="00925347" w:rsidP="00A10DAA">
                      <w:pPr>
                        <w:rPr>
                          <w:rFonts w:ascii="Open Sans" w:hAnsi="Open Sans" w:cs="Open Sans"/>
                          <w:noProof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39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5AD9" wp14:editId="109DEC7C">
                <wp:simplePos x="0" y="0"/>
                <wp:positionH relativeFrom="margin">
                  <wp:posOffset>-51435</wp:posOffset>
                </wp:positionH>
                <wp:positionV relativeFrom="paragraph">
                  <wp:posOffset>1518920</wp:posOffset>
                </wp:positionV>
                <wp:extent cx="9354820" cy="9678035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4820" cy="967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707" w:rsidRPr="00567594" w:rsidRDefault="00242707" w:rsidP="00242707">
                            <w:pPr>
                              <w:jc w:val="center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72"/>
                                <w:szCs w:val="72"/>
                              </w:rPr>
                              <w:t>Koulutuspaketti monikulttuurisen työskentelyn tueksi</w:t>
                            </w:r>
                            <w:r w:rsidRPr="00567594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42707" w:rsidRPr="00B83CD7" w:rsidRDefault="00242707" w:rsidP="00242707">
                            <w:pPr>
                              <w:pStyle w:val="Luettelokappale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242707" w:rsidRPr="00417E89" w:rsidRDefault="008D5E3A" w:rsidP="00417E89">
                            <w:pPr>
                              <w:pStyle w:val="Luettelokappale"/>
                              <w:numPr>
                                <w:ilvl w:val="0"/>
                                <w:numId w:val="45"/>
                              </w:numPr>
                              <w:jc w:val="center"/>
                              <w:rPr>
                                <w:rFonts w:ascii="Open Sans" w:hAnsi="Open Sans" w:cs="Open Sans"/>
                                <w:noProof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44"/>
                                <w:szCs w:val="44"/>
                              </w:rPr>
                              <w:t>T</w:t>
                            </w:r>
                            <w:r w:rsidR="00242707" w:rsidRPr="00242707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44"/>
                                <w:szCs w:val="44"/>
                              </w:rPr>
                              <w:t>ietoa, vinkkejä ja rohkeutta maahanmuuttajataustaisten lasten, nuorten ja perheiden k</w:t>
                            </w:r>
                            <w:r w:rsidR="00242707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44"/>
                                <w:szCs w:val="44"/>
                              </w:rPr>
                              <w:t>ohtaamiseen palveluissa</w:t>
                            </w:r>
                          </w:p>
                          <w:p w:rsidR="00B53F44" w:rsidRDefault="00B53F44" w:rsidP="00242707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</w:p>
                          <w:p w:rsidR="00242707" w:rsidRPr="00567594" w:rsidRDefault="00242707" w:rsidP="00242707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  <w:r w:rsidRPr="00567594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Kenelle?</w:t>
                            </w:r>
                          </w:p>
                          <w:p w:rsidR="00242707" w:rsidRPr="00567594" w:rsidRDefault="00242707" w:rsidP="00242707">
                            <w:pPr>
                              <w:spacing w:line="276" w:lineRule="auto"/>
                              <w:ind w:left="1304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 w:rsidRPr="00567594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K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unnille, järjestöille ja seurakunnille; k</w:t>
                            </w:r>
                            <w:r w:rsidRPr="00567594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aikille maahanmuuttajataustaisten ja monikulttuuristen lasten, nuorten ja perheiden kanssa työskenteleville ammattilaisille</w:t>
                            </w:r>
                            <w:r w:rsidR="009E7575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42707" w:rsidRPr="00567594" w:rsidRDefault="00242707" w:rsidP="00242707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</w:p>
                          <w:p w:rsidR="00242707" w:rsidRPr="00567594" w:rsidRDefault="00242707" w:rsidP="00242707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  <w:r w:rsidRPr="00567594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Mitä?</w:t>
                            </w:r>
                          </w:p>
                          <w:p w:rsidR="008D5E3A" w:rsidRPr="008D5E3A" w:rsidRDefault="00BE4D10" w:rsidP="00417E89">
                            <w:pPr>
                              <w:spacing w:line="276" w:lineRule="auto"/>
                              <w:ind w:left="1304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Noin 3 tunnin 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koulutus</w:t>
                            </w:r>
                            <w:r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tilaisuus,</w:t>
                            </w:r>
                            <w:r w:rsidR="00242707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jo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ssa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tarjotaan käytännön tietoa ja vinkkejä maahanmuuttajataustaisten ja monikulttuuristen perheiden kanssa työskentelyyn. 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Aiheina ovat mm. kohtaamisessa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huomioitav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at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asi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at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,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vanhemmuuden tukeminen,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asiakastyötä helpottava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t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sähköis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et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palvelu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t sekä p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aikallis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et ja alueelliset 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yhteistyö- ja konsultaatioverkosto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t.</w:t>
                            </w:r>
                            <w:r w:rsidR="008D5E3A" w:rsidRP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Sisältöä on myös mahdollista muokata paikallisten tarpeiden mukaan. K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okemusasiantuntij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oilla ja yhteisellä keskustelulla 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o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n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koulutuksessa </w:t>
                            </w:r>
                            <w:r w:rsidR="008D5E3A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tärkeä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merkitys.</w:t>
                            </w:r>
                          </w:p>
                          <w:p w:rsidR="008D5E3A" w:rsidRDefault="008D5E3A" w:rsidP="00417E89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9E7575" w:rsidRDefault="009E7575" w:rsidP="009E7575">
                            <w:pPr>
                              <w:spacing w:line="276" w:lineRule="auto"/>
                              <w:ind w:left="1304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Koulutuspakettia on pilotoitu perhekeskuspilottien yhteydessä</w:t>
                            </w:r>
                            <w:r w:rsidR="00417E89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, ja se toteutetaan usean kouluttajatahon yhteistyönä.</w:t>
                            </w:r>
                          </w:p>
                          <w:p w:rsidR="00417E89" w:rsidRDefault="00417E89" w:rsidP="009E7575">
                            <w:pPr>
                              <w:spacing w:line="276" w:lineRule="auto"/>
                              <w:ind w:left="1304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42707" w:rsidRPr="001454BB" w:rsidRDefault="00242707" w:rsidP="00242707">
                            <w:pPr>
                              <w:spacing w:line="276" w:lineRule="auto"/>
                              <w:ind w:firstLine="1304"/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  <w:r w:rsidRPr="001454BB">
                              <w:rPr>
                                <w:rFonts w:ascii="Bahnschrift" w:hAnsi="Bahnschrift" w:cs="Times New Roman"/>
                                <w:i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Koulutus on maksuton</w:t>
                            </w:r>
                            <w:r w:rsidRPr="001454BB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42707" w:rsidRPr="009E7575" w:rsidRDefault="00242707" w:rsidP="009E7575">
                            <w:pPr>
                              <w:spacing w:line="276" w:lineRule="auto"/>
                              <w:ind w:firstLine="1304"/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 w:rsidRPr="00567594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2707" w:rsidRPr="00567594" w:rsidRDefault="00242707" w:rsidP="00242707">
                            <w:pPr>
                              <w:spacing w:line="276" w:lineRule="auto"/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</w:pPr>
                            <w:r w:rsidRPr="00567594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Mis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t</w:t>
                            </w:r>
                            <w:r w:rsidRPr="00567594">
                              <w:rPr>
                                <w:rFonts w:ascii="Bahnschrift" w:hAnsi="Bahnschrift" w:cs="Times New Roman"/>
                                <w:b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ä?</w:t>
                            </w:r>
                          </w:p>
                          <w:p w:rsidR="00242707" w:rsidRDefault="00242707" w:rsidP="005720DC">
                            <w:pPr>
                              <w:spacing w:line="276" w:lineRule="auto"/>
                              <w:ind w:left="1304" w:firstLine="1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 xml:space="preserve">Ota yhteyttä ja sovi koulutuksesta Kotona Suomessa -hankkeen </w:t>
                            </w:r>
                            <w:r w:rsidR="005720DC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alue</w:t>
                            </w:r>
                            <w:r w:rsidR="009E7575">
                              <w:rPr>
                                <w:rFonts w:ascii="Bahnschrift" w:hAnsi="Bahnschrift" w:cs="Times New Roman"/>
                                <w:noProof/>
                                <w:sz w:val="36"/>
                                <w:szCs w:val="36"/>
                              </w:rPr>
                              <w:t>koordinaattorin kanssa</w:t>
                            </w:r>
                            <w:r w:rsidR="009E7575" w:rsidRPr="009E7575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  <w:hyperlink r:id="rId9" w:history="1">
                              <w:r w:rsidR="009E7575" w:rsidRPr="009E7575">
                                <w:rPr>
                                  <w:rStyle w:val="Hyperlinkki"/>
                                  <w:rFonts w:ascii="Bahnschrift" w:hAnsi="Bahnschrift" w:cs="Times New Roman"/>
                                  <w:noProof/>
                                  <w:color w:val="7BA52A" w:themeColor="accent4" w:themeShade="BF"/>
                                  <w:sz w:val="36"/>
                                  <w:szCs w:val="36"/>
                                </w:rPr>
                                <w:t>hanna.wallenius@ely-keskus.fi</w:t>
                              </w:r>
                            </w:hyperlink>
                            <w:r w:rsidR="009E7575" w:rsidRPr="009E7575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E7575" w:rsidRPr="005720DC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puh.</w:t>
                            </w:r>
                            <w:r w:rsidR="005720DC" w:rsidRPr="005720DC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 xml:space="preserve"> 0295 020</w:t>
                            </w:r>
                            <w:r w:rsidR="005720DC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 </w:t>
                            </w:r>
                            <w:r w:rsidR="005720DC" w:rsidRPr="005720DC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946</w:t>
                            </w:r>
                            <w:r w:rsidR="005720DC">
                              <w:rPr>
                                <w:rFonts w:ascii="Bahnschrift" w:hAnsi="Bahnschrift" w:cs="Times New Roman"/>
                                <w:noProof/>
                                <w:color w:val="7BA52A" w:themeColor="accent4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42707" w:rsidRDefault="00242707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42707" w:rsidRDefault="00242707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A10DAA" w:rsidRDefault="00A10DA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A10DAA" w:rsidRDefault="00A10DA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A10DAA" w:rsidRDefault="00A10DA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A10DAA" w:rsidRDefault="00A10DA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A10DAA" w:rsidRDefault="00A10DA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42707" w:rsidRDefault="00242707" w:rsidP="00A10DAA">
                            <w:pPr>
                              <w:pStyle w:val="Luettelokappale"/>
                              <w:jc w:val="center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  <w:t xml:space="preserve">Yhteistyössä: </w:t>
                            </w:r>
                            <w:r w:rsidRPr="00242707"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  <w:t>LAPE Pir</w:t>
                            </w:r>
                            <w:r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  <w:t>kanmaa ja Kotona Suomessa -hanke (ELY)</w:t>
                            </w:r>
                          </w:p>
                          <w:p w:rsidR="003A395A" w:rsidRPr="00242707" w:rsidRDefault="003A395A" w:rsidP="00242707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5AD9" id="Tekstiruutu 1" o:spid="_x0000_s1029" type="#_x0000_t202" style="position:absolute;margin-left:-4.05pt;margin-top:119.6pt;width:736.6pt;height:7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" filled="f" stroked="f" strokeweight=".5pt">
                <v:textbox>
                  <w:txbxContent>
                    <w:p w:rsidR="00242707" w:rsidRPr="00567594" w:rsidRDefault="00242707" w:rsidP="00242707">
                      <w:pPr>
                        <w:jc w:val="center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72"/>
                          <w:szCs w:val="72"/>
                        </w:rPr>
                        <w:t>Koulutuspaketti monikulttuurisen työskentelyn tueksi</w:t>
                      </w:r>
                      <w:r w:rsidRPr="00567594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42707" w:rsidRPr="00B83CD7" w:rsidRDefault="00242707" w:rsidP="00242707">
                      <w:pPr>
                        <w:pStyle w:val="Luettelokappale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2"/>
                          <w:szCs w:val="32"/>
                        </w:rPr>
                      </w:pPr>
                    </w:p>
                    <w:p w:rsidR="00242707" w:rsidRPr="00417E89" w:rsidRDefault="008D5E3A" w:rsidP="00417E89">
                      <w:pPr>
                        <w:pStyle w:val="Luettelokappale"/>
                        <w:numPr>
                          <w:ilvl w:val="0"/>
                          <w:numId w:val="45"/>
                        </w:numPr>
                        <w:jc w:val="center"/>
                        <w:rPr>
                          <w:rFonts w:ascii="Open Sans" w:hAnsi="Open Sans" w:cs="Open Sans"/>
                          <w:noProof/>
                        </w:rPr>
                      </w:pPr>
                      <w:r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44"/>
                          <w:szCs w:val="44"/>
                        </w:rPr>
                        <w:t>T</w:t>
                      </w:r>
                      <w:r w:rsidR="00242707" w:rsidRPr="00242707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44"/>
                          <w:szCs w:val="44"/>
                        </w:rPr>
                        <w:t>ietoa, vinkkejä ja rohkeutta maahanmuuttajataustaisten lasten, nuorten ja perheiden k</w:t>
                      </w:r>
                      <w:r w:rsidR="00242707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44"/>
                          <w:szCs w:val="44"/>
                        </w:rPr>
                        <w:t>ohtaamiseen palveluissa</w:t>
                      </w:r>
                    </w:p>
                    <w:p w:rsidR="00B53F44" w:rsidRDefault="00B53F44" w:rsidP="00242707">
                      <w:pPr>
                        <w:spacing w:line="276" w:lineRule="auto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</w:p>
                    <w:p w:rsidR="00242707" w:rsidRPr="00567594" w:rsidRDefault="00242707" w:rsidP="00242707">
                      <w:pPr>
                        <w:spacing w:line="276" w:lineRule="auto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  <w:r w:rsidRPr="00567594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Kenelle?</w:t>
                      </w:r>
                    </w:p>
                    <w:p w:rsidR="00242707" w:rsidRPr="00567594" w:rsidRDefault="00242707" w:rsidP="00242707">
                      <w:pPr>
                        <w:spacing w:line="276" w:lineRule="auto"/>
                        <w:ind w:left="1304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  <w:r w:rsidRPr="00567594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K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unnille, järjestöille ja seurakunnille; k</w:t>
                      </w:r>
                      <w:r w:rsidRPr="00567594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aikille maahanmuuttajataustaisten ja monikulttuuristen lasten, nuorten ja perheiden kanssa työskenteleville ammattilaisille</w:t>
                      </w:r>
                      <w:r w:rsidR="009E7575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.</w:t>
                      </w:r>
                    </w:p>
                    <w:p w:rsidR="00242707" w:rsidRPr="00567594" w:rsidRDefault="00242707" w:rsidP="00242707">
                      <w:pPr>
                        <w:spacing w:line="276" w:lineRule="auto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</w:p>
                    <w:p w:rsidR="00242707" w:rsidRPr="00567594" w:rsidRDefault="00242707" w:rsidP="00242707">
                      <w:pPr>
                        <w:spacing w:line="276" w:lineRule="auto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  <w:r w:rsidRPr="00567594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Mitä?</w:t>
                      </w:r>
                    </w:p>
                    <w:p w:rsidR="008D5E3A" w:rsidRPr="008D5E3A" w:rsidRDefault="00BE4D10" w:rsidP="00417E89">
                      <w:pPr>
                        <w:spacing w:line="276" w:lineRule="auto"/>
                        <w:ind w:left="1304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Noin 3 tunnin 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koulutus</w:t>
                      </w:r>
                      <w:r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tilaisuus,</w:t>
                      </w:r>
                      <w:r w:rsidR="00242707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jo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ssa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tarjotaan käytännön tietoa ja vinkkejä maahanmuuttajataustaisten ja monikulttuuristen perheiden kanssa työskentelyyn. 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Aiheina ovat mm. kohtaamisessa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huomioitav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at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asi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at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,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vanhemmuuden tukeminen,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asiakastyötä helpottava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t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sähköis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et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palvelu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t sekä p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aikallis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et ja alueelliset 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yhteistyö- ja konsultaatioverkosto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t.</w:t>
                      </w:r>
                      <w:r w:rsidR="008D5E3A" w:rsidRP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Sisältöä on myös mahdollista muokata paikallisten tarpeiden mukaan. K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okemusasiantuntij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oilla ja yhteisellä keskustelulla 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o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n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koulutuksessa </w:t>
                      </w:r>
                      <w:r w:rsidR="008D5E3A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tärkeä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merkitys.</w:t>
                      </w:r>
                    </w:p>
                    <w:p w:rsidR="008D5E3A" w:rsidRDefault="008D5E3A" w:rsidP="00417E89">
                      <w:pPr>
                        <w:spacing w:line="276" w:lineRule="auto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</w:p>
                    <w:p w:rsidR="009E7575" w:rsidRDefault="009E7575" w:rsidP="009E7575">
                      <w:pPr>
                        <w:spacing w:line="276" w:lineRule="auto"/>
                        <w:ind w:left="1304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Koulutuspakettia on pilotoitu perhekeskuspilottien yhteydessä</w:t>
                      </w:r>
                      <w:r w:rsidR="00417E89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, ja se toteutetaan usean kouluttajatahon yhteistyönä.</w:t>
                      </w:r>
                    </w:p>
                    <w:p w:rsidR="00417E89" w:rsidRDefault="00417E89" w:rsidP="009E7575">
                      <w:pPr>
                        <w:spacing w:line="276" w:lineRule="auto"/>
                        <w:ind w:left="1304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</w:p>
                    <w:p w:rsidR="00242707" w:rsidRPr="001454BB" w:rsidRDefault="00242707" w:rsidP="00242707">
                      <w:pPr>
                        <w:spacing w:line="276" w:lineRule="auto"/>
                        <w:ind w:firstLine="1304"/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  <w:r w:rsidRPr="001454BB">
                        <w:rPr>
                          <w:rFonts w:ascii="Bahnschrift" w:hAnsi="Bahnschrift" w:cs="Times New Roman"/>
                          <w:i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Koulutus on maksuton</w:t>
                      </w:r>
                      <w:r w:rsidRPr="001454BB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.</w:t>
                      </w:r>
                    </w:p>
                    <w:p w:rsidR="00242707" w:rsidRPr="009E7575" w:rsidRDefault="00242707" w:rsidP="009E7575">
                      <w:pPr>
                        <w:spacing w:line="276" w:lineRule="auto"/>
                        <w:ind w:firstLine="1304"/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</w:pPr>
                      <w:r w:rsidRPr="00567594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2707" w:rsidRPr="00567594" w:rsidRDefault="00242707" w:rsidP="00242707">
                      <w:pPr>
                        <w:spacing w:line="276" w:lineRule="auto"/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</w:pPr>
                      <w:r w:rsidRPr="00567594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Mis</w:t>
                      </w:r>
                      <w:r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t</w:t>
                      </w:r>
                      <w:r w:rsidRPr="00567594">
                        <w:rPr>
                          <w:rFonts w:ascii="Bahnschrift" w:hAnsi="Bahnschrift" w:cs="Times New Roman"/>
                          <w:b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ä?</w:t>
                      </w:r>
                    </w:p>
                    <w:p w:rsidR="00242707" w:rsidRDefault="00242707" w:rsidP="005720DC">
                      <w:pPr>
                        <w:spacing w:line="276" w:lineRule="auto"/>
                        <w:ind w:left="1304" w:firstLine="1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 xml:space="preserve">Ota yhteyttä ja sovi koulutuksesta Kotona Suomessa -hankkeen </w:t>
                      </w:r>
                      <w:r w:rsidR="005720DC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alue</w:t>
                      </w:r>
                      <w:r w:rsidR="009E7575">
                        <w:rPr>
                          <w:rFonts w:ascii="Bahnschrift" w:hAnsi="Bahnschrift" w:cs="Times New Roman"/>
                          <w:noProof/>
                          <w:sz w:val="36"/>
                          <w:szCs w:val="36"/>
                        </w:rPr>
                        <w:t>koordinaattorin kanssa</w:t>
                      </w:r>
                      <w:r w:rsidR="009E7575" w:rsidRPr="009E7575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 xml:space="preserve">: </w:t>
                      </w:r>
                      <w:hyperlink r:id="rId10" w:history="1">
                        <w:r w:rsidR="009E7575" w:rsidRPr="009E7575">
                          <w:rPr>
                            <w:rStyle w:val="Hyperlinkki"/>
                            <w:rFonts w:ascii="Bahnschrift" w:hAnsi="Bahnschrift" w:cs="Times New Roman"/>
                            <w:noProof/>
                            <w:color w:val="7BA52A" w:themeColor="accent4" w:themeShade="BF"/>
                            <w:sz w:val="36"/>
                            <w:szCs w:val="36"/>
                          </w:rPr>
                          <w:t>hanna.wallenius@ely-keskus.fi</w:t>
                        </w:r>
                      </w:hyperlink>
                      <w:r w:rsidR="009E7575" w:rsidRPr="009E7575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 xml:space="preserve">, </w:t>
                      </w:r>
                      <w:r w:rsidR="009E7575" w:rsidRPr="005720DC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puh.</w:t>
                      </w:r>
                      <w:r w:rsidR="005720DC" w:rsidRPr="005720DC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 xml:space="preserve"> 0295 020</w:t>
                      </w:r>
                      <w:r w:rsidR="005720DC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 </w:t>
                      </w:r>
                      <w:r w:rsidR="005720DC" w:rsidRPr="005720DC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946</w:t>
                      </w:r>
                      <w:r w:rsidR="005720DC">
                        <w:rPr>
                          <w:rFonts w:ascii="Bahnschrift" w:hAnsi="Bahnschrift" w:cs="Times New Roman"/>
                          <w:noProof/>
                          <w:color w:val="7BA52A" w:themeColor="accent4" w:themeShade="BF"/>
                          <w:sz w:val="36"/>
                          <w:szCs w:val="36"/>
                        </w:rPr>
                        <w:t>.</w:t>
                      </w:r>
                    </w:p>
                    <w:p w:rsidR="00242707" w:rsidRDefault="00242707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242707" w:rsidRDefault="00242707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A10DAA" w:rsidRDefault="00A10DA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A10DAA" w:rsidRDefault="00A10DA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A10DAA" w:rsidRDefault="00A10DA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A10DAA" w:rsidRDefault="00A10DA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A10DAA" w:rsidRDefault="00A10DA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  <w:p w:rsidR="00242707" w:rsidRDefault="00242707" w:rsidP="00A10DAA">
                      <w:pPr>
                        <w:pStyle w:val="Luettelokappale"/>
                        <w:jc w:val="center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  <w:t xml:space="preserve">Yhteistyössä: </w:t>
                      </w:r>
                      <w:r w:rsidRPr="00242707"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  <w:t>LAPE Pir</w:t>
                      </w:r>
                      <w:r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  <w:t>kanmaa ja Kotona Suomessa -hanke (ELY)</w:t>
                      </w:r>
                    </w:p>
                    <w:p w:rsidR="003A395A" w:rsidRPr="00242707" w:rsidRDefault="003A395A" w:rsidP="00242707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9F3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page">
              <wp:posOffset>14068</wp:posOffset>
            </wp:positionV>
            <wp:extent cx="10691446" cy="15119380"/>
            <wp:effectExtent l="0" t="0" r="0" b="6350"/>
            <wp:wrapNone/>
            <wp:docPr id="3" name="Kuva 3" descr="Kuva, joka sisältää kohteen näyttökuva&#10;&#10;Kuvaus luotu, erittäin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E_julisteet_A3_w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46" cy="1511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F3" w:rsidRPr="003339F3">
        <w:rPr>
          <w:rFonts w:ascii="Open Sans" w:hAnsi="Open Sans" w:cs="Open Sans"/>
          <w:noProof/>
        </w:rPr>
        <w:t xml:space="preserve"> </w:t>
      </w:r>
    </w:p>
    <w:p w:rsidR="001F5679" w:rsidRPr="003339F3" w:rsidRDefault="0043772A" w:rsidP="006B2A60">
      <w:pPr>
        <w:spacing w:after="200" w:line="276" w:lineRule="auto"/>
        <w:rPr>
          <w:rFonts w:ascii="Open Sans" w:hAnsi="Open Sans" w:cs="Open Sans"/>
          <w:noProof/>
        </w:rPr>
      </w:pPr>
      <w:bookmarkStart w:id="0" w:name="_GoBack"/>
      <w:bookmarkEnd w:id="0"/>
      <w:r w:rsidRPr="004377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A1DC3" wp14:editId="2CB496BC">
                <wp:simplePos x="0" y="0"/>
                <wp:positionH relativeFrom="margin">
                  <wp:align>right</wp:align>
                </wp:positionH>
                <wp:positionV relativeFrom="paragraph">
                  <wp:posOffset>1449070</wp:posOffset>
                </wp:positionV>
                <wp:extent cx="9312275" cy="9803130"/>
                <wp:effectExtent l="0" t="0" r="0" b="762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2275" cy="980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72A" w:rsidRPr="00242707" w:rsidRDefault="0043772A" w:rsidP="0043772A">
                            <w:pPr>
                              <w:pStyle w:val="Luettelokappale"/>
                              <w:jc w:val="both"/>
                              <w:rPr>
                                <w:rFonts w:ascii="Bahnschrift" w:hAnsi="Bahnschrift" w:cs="Open San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1DC3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30" type="#_x0000_t202" style="position:absolute;margin-left:682.05pt;margin-top:114.1pt;width:733.25pt;height:771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" filled="f" stroked="f" strokeweight=".5pt">
                <v:textbox>
                  <w:txbxContent>
                    <w:p w:rsidR="0043772A" w:rsidRPr="00242707" w:rsidRDefault="0043772A" w:rsidP="0043772A">
                      <w:pPr>
                        <w:pStyle w:val="Luettelokappale"/>
                        <w:jc w:val="both"/>
                        <w:rPr>
                          <w:rFonts w:ascii="Bahnschrift" w:hAnsi="Bahnschrift" w:cs="Open Sans"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679" w:rsidRPr="003339F3" w:rsidSect="003339F3">
      <w:pgSz w:w="16838" w:h="23811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06A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0E0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61AD5"/>
    <w:multiLevelType w:val="hybridMultilevel"/>
    <w:tmpl w:val="4516B9D4"/>
    <w:lvl w:ilvl="0" w:tplc="040B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236C1C6B"/>
    <w:multiLevelType w:val="hybridMultilevel"/>
    <w:tmpl w:val="05DAE1C6"/>
    <w:lvl w:ilvl="0" w:tplc="B830C222">
      <w:start w:val="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  <w:b/>
        <w:color w:val="7BA52A" w:themeColor="accent4" w:themeShade="BF"/>
        <w:sz w:val="4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D18"/>
    <w:multiLevelType w:val="multilevel"/>
    <w:tmpl w:val="D66228F4"/>
    <w:numStyleLink w:val="Luettelomerkit"/>
  </w:abstractNum>
  <w:abstractNum w:abstractNumId="5" w15:restartNumberingAfterBreak="0">
    <w:nsid w:val="35EE2C3F"/>
    <w:multiLevelType w:val="multilevel"/>
    <w:tmpl w:val="FB267D5C"/>
    <w:styleLink w:val="Numerointi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57"/>
        </w:tabs>
        <w:ind w:left="3402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54"/>
        </w:tabs>
        <w:ind w:left="3799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51"/>
        </w:tabs>
        <w:ind w:left="4196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48"/>
        </w:tabs>
        <w:ind w:left="4593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45"/>
        </w:tabs>
        <w:ind w:left="4990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42"/>
        </w:tabs>
        <w:ind w:left="5387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39"/>
        </w:tabs>
        <w:ind w:left="5784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36"/>
        </w:tabs>
        <w:ind w:left="6181" w:hanging="397"/>
      </w:pPr>
      <w:rPr>
        <w:rFonts w:ascii="Microsoft Sans Serif" w:hAnsi="Microsoft Sans Serif" w:hint="default"/>
        <w:color w:val="auto"/>
      </w:rPr>
    </w:lvl>
  </w:abstractNum>
  <w:abstractNum w:abstractNumId="6" w15:restartNumberingAfterBreak="0">
    <w:nsid w:val="49C726BC"/>
    <w:multiLevelType w:val="multilevel"/>
    <w:tmpl w:val="D66228F4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Microsoft Sans Serif" w:hAnsi="Microsoft Sans Serif" w:hint="default"/>
        <w:color w:val="auto"/>
      </w:rPr>
    </w:lvl>
  </w:abstractNum>
  <w:abstractNum w:abstractNumId="7" w15:restartNumberingAfterBreak="0">
    <w:nsid w:val="4EEE5942"/>
    <w:multiLevelType w:val="multilevel"/>
    <w:tmpl w:val="E6866398"/>
    <w:styleLink w:val="Otsikkonumerointi"/>
    <w:lvl w:ilvl="0">
      <w:start w:val="1"/>
      <w:numFmt w:val="decimal"/>
      <w:pStyle w:val="Otsikko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5"/>
  </w:num>
  <w:num w:numId="20">
    <w:abstractNumId w:val="5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6"/>
  </w:num>
  <w:num w:numId="32">
    <w:abstractNumId w:val="4"/>
  </w:num>
  <w:num w:numId="33">
    <w:abstractNumId w:val="5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9"/>
    <w:rsid w:val="001454BB"/>
    <w:rsid w:val="001F5679"/>
    <w:rsid w:val="002078B3"/>
    <w:rsid w:val="00242707"/>
    <w:rsid w:val="002A7A08"/>
    <w:rsid w:val="003339F3"/>
    <w:rsid w:val="003A395A"/>
    <w:rsid w:val="003F3241"/>
    <w:rsid w:val="00417E89"/>
    <w:rsid w:val="0043772A"/>
    <w:rsid w:val="00496DA6"/>
    <w:rsid w:val="00561349"/>
    <w:rsid w:val="005720DC"/>
    <w:rsid w:val="006B2A60"/>
    <w:rsid w:val="00863801"/>
    <w:rsid w:val="008D5E3A"/>
    <w:rsid w:val="00925347"/>
    <w:rsid w:val="009A03A3"/>
    <w:rsid w:val="009E7575"/>
    <w:rsid w:val="00A10DAA"/>
    <w:rsid w:val="00B1764D"/>
    <w:rsid w:val="00B53F44"/>
    <w:rsid w:val="00BE4D10"/>
    <w:rsid w:val="00C04ADF"/>
    <w:rsid w:val="00D70AE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3D67"/>
  <w15:chartTrackingRefBased/>
  <w15:docId w15:val="{B14ABF3F-8344-4A1F-B6FB-23383BD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25347"/>
    <w:pPr>
      <w:spacing w:after="0" w:line="240" w:lineRule="auto"/>
    </w:pPr>
    <w:rPr>
      <w:sz w:val="20"/>
      <w:szCs w:val="20"/>
    </w:rPr>
  </w:style>
  <w:style w:type="paragraph" w:styleId="Otsikko1">
    <w:name w:val="heading 1"/>
    <w:basedOn w:val="Normaali"/>
    <w:next w:val="Leipteksti"/>
    <w:link w:val="Otsikko1Char"/>
    <w:uiPriority w:val="9"/>
    <w:rsid w:val="00C04ADF"/>
    <w:pPr>
      <w:keepNext/>
      <w:keepLines/>
      <w:numPr>
        <w:numId w:val="44"/>
      </w:numPr>
      <w:spacing w:after="20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rsid w:val="00C04ADF"/>
    <w:pPr>
      <w:keepNext/>
      <w:keepLines/>
      <w:numPr>
        <w:ilvl w:val="1"/>
        <w:numId w:val="44"/>
      </w:numPr>
      <w:spacing w:after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C04ADF"/>
    <w:pPr>
      <w:keepNext/>
      <w:keepLines/>
      <w:numPr>
        <w:ilvl w:val="2"/>
        <w:numId w:val="44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rsid w:val="00C04ADF"/>
    <w:pPr>
      <w:keepNext/>
      <w:keepLines/>
      <w:numPr>
        <w:ilvl w:val="3"/>
        <w:numId w:val="44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04ADF"/>
    <w:pPr>
      <w:keepNext/>
      <w:keepLines/>
      <w:numPr>
        <w:ilvl w:val="4"/>
        <w:numId w:val="44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C04ADF"/>
    <w:pPr>
      <w:keepNext/>
      <w:keepLines/>
      <w:numPr>
        <w:ilvl w:val="5"/>
        <w:numId w:val="44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04ADF"/>
    <w:pPr>
      <w:keepNext/>
      <w:keepLines/>
      <w:numPr>
        <w:ilvl w:val="6"/>
        <w:numId w:val="44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04ADF"/>
    <w:pPr>
      <w:keepNext/>
      <w:keepLines/>
      <w:numPr>
        <w:ilvl w:val="7"/>
        <w:numId w:val="44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C04ADF"/>
    <w:pPr>
      <w:keepNext/>
      <w:keepLines/>
      <w:numPr>
        <w:ilvl w:val="8"/>
        <w:numId w:val="44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11"/>
    <w:qFormat/>
    <w:rsid w:val="00C04ADF"/>
    <w:pPr>
      <w:numPr>
        <w:ilvl w:val="1"/>
      </w:numPr>
      <w:spacing w:after="20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04ADF"/>
    <w:rPr>
      <w:rFonts w:asciiTheme="majorHAnsi" w:eastAsiaTheme="majorEastAsia" w:hAnsiTheme="majorHAnsi" w:cstheme="majorBidi"/>
      <w:iCs/>
      <w:spacing w:val="15"/>
      <w:sz w:val="20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C04ADF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04ADF"/>
    <w:rPr>
      <w:rFonts w:cstheme="minorHAnsi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C04ADF"/>
    <w:rPr>
      <w:rFonts w:ascii="Arial Narrow" w:hAnsi="Arial Narrow"/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04ADF"/>
    <w:rPr>
      <w:rFonts w:ascii="Arial Narrow" w:hAnsi="Arial Narrow" w:cstheme="minorHAnsi"/>
      <w:noProof/>
      <w:sz w:val="16"/>
      <w:szCs w:val="20"/>
    </w:rPr>
  </w:style>
  <w:style w:type="table" w:customStyle="1" w:styleId="Eireunaviivaa">
    <w:name w:val="Ei reunaviivaa"/>
    <w:basedOn w:val="Normaalitaulukko"/>
    <w:uiPriority w:val="99"/>
    <w:rsid w:val="00C04ADF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C04ADF"/>
    <w:pPr>
      <w:spacing w:after="0" w:line="240" w:lineRule="auto"/>
      <w:ind w:left="2608"/>
    </w:pPr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04ADF"/>
    <w:rPr>
      <w:color w:val="02FF30" w:themeColor="hyperlink"/>
      <w:u w:val="single"/>
    </w:rPr>
  </w:style>
  <w:style w:type="numbering" w:customStyle="1" w:styleId="Luettelomerkit">
    <w:name w:val="Luettelomerkit"/>
    <w:uiPriority w:val="99"/>
    <w:rsid w:val="00C04ADF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C04ADF"/>
    <w:pPr>
      <w:numPr>
        <w:numId w:val="32"/>
      </w:numPr>
      <w:spacing w:after="200"/>
      <w:contextualSpacing/>
    </w:pPr>
  </w:style>
  <w:style w:type="numbering" w:customStyle="1" w:styleId="Numerointi">
    <w:name w:val="Numerointi"/>
    <w:uiPriority w:val="99"/>
    <w:rsid w:val="00C04ADF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C04ADF"/>
    <w:pPr>
      <w:numPr>
        <w:numId w:val="34"/>
      </w:numPr>
      <w:spacing w:after="20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C04ADF"/>
    <w:pPr>
      <w:spacing w:after="200"/>
      <w:contextualSpacing/>
    </w:pPr>
    <w:rPr>
      <w:rFonts w:asciiTheme="majorHAnsi" w:eastAsiaTheme="majorEastAsia" w:hAnsiTheme="majorHAnsi" w:cstheme="majorHAnsi"/>
      <w:caps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4ADF"/>
    <w:rPr>
      <w:rFonts w:asciiTheme="majorHAnsi" w:eastAsiaTheme="majorEastAsia" w:hAnsiTheme="majorHAnsi" w:cstheme="majorHAnsi"/>
      <w:caps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04ADF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04ADF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04ADF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C04ADF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C04AD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C04ADF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C04ADF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C04AD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04ADF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Otsikkonumerointi">
    <w:name w:val="Otsikkonumerointi"/>
    <w:uiPriority w:val="99"/>
    <w:rsid w:val="00C04ADF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C04ADF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ADF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C04ADF"/>
    <w:pPr>
      <w:pBdr>
        <w:top w:val="single" w:sz="8" w:space="4" w:color="auto"/>
      </w:pBdr>
      <w:tabs>
        <w:tab w:val="left" w:pos="426"/>
        <w:tab w:val="right" w:pos="9911"/>
      </w:tabs>
      <w:spacing w:after="240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rsid w:val="00C04ADF"/>
    <w:pPr>
      <w:tabs>
        <w:tab w:val="left" w:pos="993"/>
        <w:tab w:val="right" w:pos="9911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C04ADF"/>
    <w:pPr>
      <w:tabs>
        <w:tab w:val="left" w:pos="993"/>
        <w:tab w:val="right" w:pos="9911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lysluettelonotsikko">
    <w:name w:val="TOC Heading"/>
    <w:basedOn w:val="Otsikko1"/>
    <w:next w:val="Normaali"/>
    <w:uiPriority w:val="39"/>
    <w:unhideWhenUsed/>
    <w:rsid w:val="00C04ADF"/>
    <w:pPr>
      <w:numPr>
        <w:numId w:val="0"/>
      </w:numPr>
      <w:outlineLvl w:val="9"/>
    </w:pPr>
    <w:rPr>
      <w:sz w:val="24"/>
      <w:lang w:eastAsia="fi-FI"/>
    </w:rPr>
  </w:style>
  <w:style w:type="paragraph" w:customStyle="1" w:styleId="Sivuotsikko">
    <w:name w:val="Sivuotsikko"/>
    <w:basedOn w:val="Leipteksti"/>
    <w:next w:val="Leipteksti"/>
    <w:uiPriority w:val="11"/>
    <w:qFormat/>
    <w:rsid w:val="00C04ADF"/>
    <w:pPr>
      <w:ind w:hanging="2608"/>
    </w:pPr>
  </w:style>
  <w:style w:type="table" w:styleId="TaulukkoRuudukko">
    <w:name w:val="Table Grid"/>
    <w:basedOn w:val="Normaalitaulukko"/>
    <w:uiPriority w:val="59"/>
    <w:rsid w:val="00C04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04ADF"/>
    <w:rPr>
      <w:noProof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4ADF"/>
    <w:rPr>
      <w:rFonts w:cstheme="minorHAnsi"/>
      <w:noProof/>
      <w:szCs w:val="20"/>
    </w:rPr>
  </w:style>
  <w:style w:type="paragraph" w:styleId="Luettelokappale">
    <w:name w:val="List Paragraph"/>
    <w:basedOn w:val="Normaali"/>
    <w:uiPriority w:val="34"/>
    <w:rsid w:val="00242707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E7575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078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78B3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78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8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hyperlink" Target="mailto:hanna.wallenius@ely-kesku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wallenius@ely-keskus.fi" TargetMode="External"/></Relationships>
</file>

<file path=word/theme/theme1.xml><?xml version="1.0" encoding="utf-8"?>
<a:theme xmlns:a="http://schemas.openxmlformats.org/drawingml/2006/main" name="Office-teema">
  <a:themeElements>
    <a:clrScheme name="Pirkanmaan liitto">
      <a:dk1>
        <a:sysClr val="windowText" lastClr="000000"/>
      </a:dk1>
      <a:lt1>
        <a:sysClr val="window" lastClr="FFFFFF"/>
      </a:lt1>
      <a:dk2>
        <a:srgbClr val="527D0A"/>
      </a:dk2>
      <a:lt2>
        <a:srgbClr val="EE7A14"/>
      </a:lt2>
      <a:accent1>
        <a:srgbClr val="E89500"/>
      </a:accent1>
      <a:accent2>
        <a:srgbClr val="C70400"/>
      </a:accent2>
      <a:accent3>
        <a:srgbClr val="E0D800"/>
      </a:accent3>
      <a:accent4>
        <a:srgbClr val="A1D045"/>
      </a:accent4>
      <a:accent5>
        <a:srgbClr val="C66549"/>
      </a:accent5>
      <a:accent6>
        <a:srgbClr val="18C4F7"/>
      </a:accent6>
      <a:hlink>
        <a:srgbClr val="02FF30"/>
      </a:hlink>
      <a:folHlink>
        <a:srgbClr val="00800C"/>
      </a:folHlink>
    </a:clrScheme>
    <a:fontScheme name="Pirkanmaan liitto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Kaarre Heli</dc:creator>
  <cp:keywords/>
  <dc:description/>
  <cp:lastModifiedBy>Suvi Nieminen</cp:lastModifiedBy>
  <cp:revision>4</cp:revision>
  <dcterms:created xsi:type="dcterms:W3CDTF">2018-11-05T11:41:00Z</dcterms:created>
  <dcterms:modified xsi:type="dcterms:W3CDTF">2018-12-18T11:51:00Z</dcterms:modified>
</cp:coreProperties>
</file>